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koszulki na siłownię - olśnij innych i zmotywuj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Siłownia to miejsce gdzie możesz zadbać o mięśnie, swoją kondycję, siłę, zdrowie, ale również samopoczucie. Jak tego dokonać? Znaczenie ma tutaj nie tylko nastawienie (chociaż jest to jeden z najważniejszych czynników), ale również wygląd. Czy wiesz jak wybrać &lt;strong&gt;damskie koszulki na siłownię&lt;/strong&gt;, aby czuć się w nich jak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Siłownia to nie wybieg - często można to usłyszeć jednak należy pamiętać, że to jak postrzegamy sami siebie ma bezpośredni wpływ na to jak się czujemy i jakie są efekty naszych ćwiczeń. Nie bez znaczenia jest więc to co na siebie założymy.</w:t>
      </w:r>
      <w:r>
        <w:rPr>
          <w:rFonts w:ascii="calibri" w:hAnsi="calibri" w:eastAsia="calibri" w:cs="calibri"/>
          <w:sz w:val="24"/>
          <w:szCs w:val="24"/>
          <w:b/>
        </w:rPr>
        <w:t xml:space="preserve"> Damskie koszulki na siłownię</w:t>
      </w:r>
      <w:r>
        <w:rPr>
          <w:rFonts w:ascii="calibri" w:hAnsi="calibri" w:eastAsia="calibri" w:cs="calibri"/>
          <w:sz w:val="24"/>
          <w:szCs w:val="24"/>
        </w:rPr>
        <w:t xml:space="preserve"> sprawdzą się w tym idealnie!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koszulki na siłownię - wybierz coś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damskich koszulek na siłownię</w:t>
      </w:r>
      <w:r>
        <w:rPr>
          <w:rFonts w:ascii="calibri" w:hAnsi="calibri" w:eastAsia="calibri" w:cs="calibri"/>
          <w:sz w:val="24"/>
          <w:szCs w:val="24"/>
        </w:rPr>
        <w:t xml:space="preserve"> należy zwrócić szczególną uwagę na jakość ich wykonania. Tylko dobre jakościowo bluzki będą zapewniać Ci komfort i wygodę na najwyższym poziomie podczas ćwiczeń. Nie bez znaczenia są również ich kolory, które mogą być żywe - motywujące do działania, ale również stonowane dla osób, które chcą jeszcze zakryć to co nie jest doskonałe.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koszulki na siłownię - NEBBIA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NEBBIA gdzie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koszulki na siłownię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szerokim wyborze. Odzież z tego sklepu cechuje się wysoką jakością materiału oraz oryginalnym wzornictwem.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bbia.pl/pl/164-koszu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2026-02-04T04:13:37+01:00</dcterms:created>
  <dcterms:modified xsi:type="dcterms:W3CDTF">2026-02-04T04:13:37+01:00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